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6C31F" w14:textId="13610854" w:rsidR="00395F00" w:rsidRPr="00F25496" w:rsidRDefault="00395F00" w:rsidP="00395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2215</w:t>
      </w:r>
      <w:r>
        <w:rPr>
          <w:b/>
          <w:i/>
          <w:noProof/>
          <w:sz w:val="28"/>
        </w:rPr>
        <w:t>9</w:t>
      </w:r>
    </w:p>
    <w:p w14:paraId="1E885CD9" w14:textId="77777777" w:rsidR="00395F00" w:rsidRPr="006431AF" w:rsidRDefault="00395F00" w:rsidP="00395F00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705EA97A" w14:textId="77777777" w:rsidR="00395F00" w:rsidRDefault="00395F00" w:rsidP="00395F0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A989372" w14:textId="1F03D887" w:rsidR="00395F00" w:rsidRDefault="00395F00" w:rsidP="00395F0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4A5D6C6E" w14:textId="7FC7559F" w:rsidR="00395F00" w:rsidRDefault="00395F00" w:rsidP="00395F0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64ACF">
        <w:rPr>
          <w:rFonts w:ascii="Arial" w:hAnsi="Arial" w:cs="Arial"/>
          <w:b/>
          <w:sz w:val="22"/>
          <w:szCs w:val="22"/>
        </w:rPr>
        <w:t>Reply</w:t>
      </w:r>
      <w:r w:rsidRPr="004E3939">
        <w:rPr>
          <w:rFonts w:ascii="Arial" w:hAnsi="Arial" w:cs="Arial"/>
          <w:b/>
          <w:sz w:val="22"/>
          <w:szCs w:val="22"/>
        </w:rPr>
        <w:t xml:space="preserve"> LS on </w:t>
      </w:r>
      <w:r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D15A714" w14:textId="77777777" w:rsidR="00395F00" w:rsidRDefault="00395F00" w:rsidP="00395F0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2B290375" w14:textId="476F9CD8" w:rsidR="00CD7EB8" w:rsidRDefault="00395F00" w:rsidP="00395F0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6.1</w:t>
      </w:r>
    </w:p>
    <w:p w14:paraId="5E4DDFD2" w14:textId="77777777" w:rsidR="00CD7EB8" w:rsidRDefault="00CD7EB8" w:rsidP="004173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p w14:paraId="6E3C9426" w14:textId="5F767405" w:rsidR="00E051B6" w:rsidRDefault="00044513" w:rsidP="0041733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  <w:lang w:eastAsia="ko-KR"/>
        </w:rPr>
      </w:pPr>
      <w:r w:rsidRPr="00044513">
        <w:rPr>
          <w:b/>
          <w:noProof/>
          <w:sz w:val="24"/>
        </w:rPr>
        <w:t>3GPP TSG-SA WG2 Meeting #149E</w:t>
      </w:r>
      <w:r w:rsidR="0041733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</w:t>
      </w:r>
      <w:r w:rsidR="00D52357" w:rsidRPr="00D52357">
        <w:rPr>
          <w:b/>
          <w:noProof/>
          <w:sz w:val="24"/>
        </w:rPr>
        <w:t>0</w:t>
      </w:r>
      <w:r w:rsidR="00C73672">
        <w:rPr>
          <w:b/>
          <w:noProof/>
          <w:sz w:val="24"/>
        </w:rPr>
        <w:t>1514</w:t>
      </w:r>
    </w:p>
    <w:p w14:paraId="25EF03F0" w14:textId="795B41C8" w:rsidR="00B97703" w:rsidRDefault="00044513" w:rsidP="00417339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sz w:val="24"/>
        </w:rPr>
      </w:pPr>
      <w:r w:rsidRPr="00CB3824">
        <w:rPr>
          <w:rFonts w:cs="Arial"/>
          <w:b/>
          <w:noProof/>
          <w:sz w:val="24"/>
          <w:szCs w:val="24"/>
          <w:lang w:eastAsia="ko-KR"/>
        </w:rPr>
        <w:t xml:space="preserve">14 - 25 February, 2022, </w:t>
      </w:r>
      <w:r w:rsidR="00E051B6">
        <w:rPr>
          <w:b/>
          <w:bCs/>
          <w:sz w:val="24"/>
        </w:rPr>
        <w:t>El</w:t>
      </w:r>
      <w:r w:rsidR="00417339">
        <w:rPr>
          <w:b/>
          <w:bCs/>
          <w:sz w:val="24"/>
        </w:rPr>
        <w:t>ectronic Meeting</w:t>
      </w:r>
      <w:r w:rsidR="00417339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5C9DE6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1749B2B7" w14:textId="096DA956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LS </w:t>
      </w:r>
      <w:r w:rsidR="00044513">
        <w:rPr>
          <w:rFonts w:ascii="Arial" w:hAnsi="Arial" w:cs="Arial"/>
          <w:b/>
          <w:sz w:val="22"/>
          <w:szCs w:val="22"/>
        </w:rPr>
        <w:t>(</w:t>
      </w:r>
      <w:r w:rsidR="00044513" w:rsidRPr="00044513">
        <w:rPr>
          <w:rFonts w:ascii="Arial" w:hAnsi="Arial" w:cs="Arial"/>
          <w:b/>
          <w:sz w:val="22"/>
          <w:szCs w:val="22"/>
        </w:rPr>
        <w:t xml:space="preserve">S2-2200066 / S3-214416) 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4513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16A610A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044513">
        <w:rPr>
          <w:rFonts w:ascii="Arial" w:hAnsi="Arial" w:cs="Arial"/>
          <w:b/>
          <w:sz w:val="22"/>
          <w:szCs w:val="22"/>
        </w:rPr>
        <w:t>2</w:t>
      </w:r>
    </w:p>
    <w:p w14:paraId="1658930A" w14:textId="107C818A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  <w:r w:rsidR="00C15C02">
        <w:rPr>
          <w:rFonts w:ascii="Arial" w:hAnsi="Arial" w:cs="Arial"/>
          <w:b/>
          <w:bCs/>
          <w:sz w:val="22"/>
          <w:szCs w:val="22"/>
        </w:rPr>
        <w:t>, CT4</w:t>
      </w:r>
    </w:p>
    <w:p w14:paraId="5F0DA80B" w14:textId="6A410D08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>SA5, CT1, CT6, RAN2, TSG SA, TSG CT, TSG RAN</w:t>
      </w:r>
    </w:p>
    <w:bookmarkEnd w:id="8"/>
    <w:bookmarkEnd w:id="9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2909D0E" w:rsidR="00B97703" w:rsidRPr="00D05C4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5C40">
        <w:rPr>
          <w:rFonts w:ascii="Arial" w:hAnsi="Arial" w:cs="Arial"/>
          <w:bCs/>
        </w:rPr>
        <w:t>TS 23.501 CR#</w:t>
      </w:r>
      <w:r w:rsidR="00D05C40" w:rsidRPr="00D05C40">
        <w:rPr>
          <w:rFonts w:ascii="Arial" w:hAnsi="Arial" w:cs="Arial"/>
          <w:bCs/>
        </w:rPr>
        <w:t>3474</w:t>
      </w:r>
      <w:r w:rsidR="00D05C40">
        <w:rPr>
          <w:rFonts w:ascii="Arial" w:hAnsi="Arial" w:cs="Arial"/>
          <w:bCs/>
        </w:rPr>
        <w:t xml:space="preserve">, </w:t>
      </w:r>
      <w:r w:rsidR="0021196B">
        <w:rPr>
          <w:rFonts w:ascii="Arial" w:hAnsi="Arial" w:cs="Arial" w:hint="eastAsia"/>
          <w:bCs/>
        </w:rPr>
        <w:t xml:space="preserve">TS 23.502 </w:t>
      </w:r>
      <w:r w:rsidR="00044513" w:rsidRPr="00D05C40">
        <w:rPr>
          <w:rFonts w:ascii="Arial" w:hAnsi="Arial" w:cs="Arial" w:hint="eastAsia"/>
          <w:bCs/>
        </w:rPr>
        <w:t>CR#</w:t>
      </w:r>
      <w:r w:rsidR="009E4C9D" w:rsidRPr="00D05C40">
        <w:rPr>
          <w:rFonts w:ascii="Arial" w:hAnsi="Arial" w:cs="Arial"/>
          <w:bCs/>
        </w:rPr>
        <w:t>3330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7294F5DB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044513">
        <w:rPr>
          <w:lang w:eastAsia="ko-KR"/>
        </w:rPr>
        <w:t>WG3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044513">
        <w:rPr>
          <w:lang w:eastAsia="ko-KR"/>
        </w:rPr>
        <w:t xml:space="preserve">reply </w:t>
      </w:r>
      <w:r w:rsidR="006C7998">
        <w:rPr>
          <w:lang w:eastAsia="ko-KR"/>
        </w:rPr>
        <w:t>LS, (</w:t>
      </w:r>
      <w:r w:rsidR="00044513" w:rsidRPr="00044513">
        <w:rPr>
          <w:lang w:eastAsia="ko-KR"/>
        </w:rPr>
        <w:t xml:space="preserve">S2-2200028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S3-214342</w:t>
      </w:r>
      <w:r w:rsidR="006C7998">
        <w:rPr>
          <w:lang w:eastAsia="ko-KR"/>
        </w:rPr>
        <w:t>) and (</w:t>
      </w:r>
      <w:r w:rsidR="00044513" w:rsidRPr="00044513">
        <w:rPr>
          <w:lang w:eastAsia="ko-KR"/>
        </w:rPr>
        <w:t>S2-22000</w:t>
      </w:r>
      <w:r w:rsidR="00044513">
        <w:rPr>
          <w:lang w:eastAsia="ko-KR"/>
        </w:rPr>
        <w:t>66</w:t>
      </w:r>
      <w:r w:rsidR="00044513" w:rsidRPr="00044513">
        <w:rPr>
          <w:lang w:eastAsia="ko-KR"/>
        </w:rPr>
        <w:t xml:space="preserve">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S3-214416</w:t>
      </w:r>
      <w:r w:rsidR="006C7998" w:rsidRPr="006C7998">
        <w:rPr>
          <w:lang w:eastAsia="ko-KR"/>
        </w:rPr>
        <w:t>).</w:t>
      </w:r>
    </w:p>
    <w:p w14:paraId="5AE3488E" w14:textId="77777777" w:rsidR="00B06E19" w:rsidRDefault="00B06E19" w:rsidP="00BE29BA"/>
    <w:p w14:paraId="5C3EBDD7" w14:textId="04B6CCAA" w:rsidR="00B06E19" w:rsidRDefault="00B06E19" w:rsidP="00BE29BA">
      <w:pPr>
        <w:rPr>
          <w:lang w:eastAsia="ko-KR"/>
        </w:rPr>
      </w:pPr>
      <w:r>
        <w:rPr>
          <w:lang w:eastAsia="ko-KR"/>
        </w:rPr>
        <w:t>SA2</w:t>
      </w:r>
      <w:r w:rsidRPr="00B06E19">
        <w:rPr>
          <w:lang w:eastAsia="ko-KR"/>
        </w:rPr>
        <w:t xml:space="preserve"> made the following agreements in </w:t>
      </w:r>
      <w:r>
        <w:rPr>
          <w:lang w:eastAsia="ko-KR"/>
        </w:rPr>
        <w:t>SA2#14</w:t>
      </w:r>
      <w:r w:rsidR="00044513">
        <w:rPr>
          <w:lang w:eastAsia="ko-KR"/>
        </w:rPr>
        <w:t>9</w:t>
      </w:r>
      <w:r>
        <w:rPr>
          <w:lang w:eastAsia="ko-KR"/>
        </w:rPr>
        <w:t>E</w:t>
      </w:r>
      <w:r w:rsidRPr="00B06E19">
        <w:rPr>
          <w:lang w:eastAsia="ko-KR"/>
        </w:rPr>
        <w:t>:</w:t>
      </w:r>
    </w:p>
    <w:p w14:paraId="398CA8C2" w14:textId="03FF0A76" w:rsidR="00F27D89" w:rsidRDefault="00044513" w:rsidP="00A41FDE">
      <w:pPr>
        <w:pStyle w:val="ListParagraph"/>
        <w:numPr>
          <w:ilvl w:val="0"/>
          <w:numId w:val="7"/>
        </w:numPr>
        <w:ind w:leftChars="0"/>
        <w:rPr>
          <w:lang w:eastAsia="ko-KR"/>
        </w:rPr>
      </w:pPr>
      <w:r>
        <w:rPr>
          <w:lang w:eastAsia="ko-KR"/>
        </w:rPr>
        <w:t>specify two options</w:t>
      </w:r>
      <w:r w:rsidR="00F27D89">
        <w:rPr>
          <w:lang w:eastAsia="ko-KR"/>
        </w:rPr>
        <w:t xml:space="preserve"> during the authentication and subscription information checking,</w:t>
      </w:r>
    </w:p>
    <w:p w14:paraId="6432E8DA" w14:textId="77777777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1: “Disaster Roaming indication” is transferred from AMF to AUSF/UDM</w:t>
      </w:r>
    </w:p>
    <w:p w14:paraId="358C076A" w14:textId="3B083903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2: The configuration via OAM based on operator policy and the request by the government agencies when the disaster roaming occurs (No additional signal</w:t>
      </w:r>
      <w:r w:rsidR="00417339">
        <w:rPr>
          <w:lang w:eastAsia="ko-KR"/>
        </w:rPr>
        <w:t>l</w:t>
      </w:r>
      <w:r>
        <w:rPr>
          <w:lang w:eastAsia="ko-KR"/>
        </w:rPr>
        <w:t>ing)</w:t>
      </w:r>
    </w:p>
    <w:p w14:paraId="75D2E923" w14:textId="77777777" w:rsidR="00F27D89" w:rsidRPr="00044513" w:rsidRDefault="00F27D89" w:rsidP="00F27D89">
      <w:pPr>
        <w:pStyle w:val="ListParagraph"/>
        <w:ind w:leftChars="0" w:left="760"/>
        <w:rPr>
          <w:lang w:eastAsia="ko-KR"/>
        </w:rPr>
      </w:pPr>
    </w:p>
    <w:p w14:paraId="7D0630E5" w14:textId="04798F43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>SA3</w:t>
      </w:r>
      <w:r w:rsidR="009A460E" w:rsidRPr="009A460E">
        <w:t xml:space="preserve"> </w:t>
      </w:r>
      <w:r w:rsidR="00A916E8">
        <w:t xml:space="preserve">and CT4 </w:t>
      </w:r>
      <w:r w:rsidR="009A460E" w:rsidRPr="009A460E">
        <w:t>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6576030F" w14:textId="455E9526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SA3</w:t>
      </w:r>
      <w:r w:rsidR="00A916E8">
        <w:rPr>
          <w:rFonts w:ascii="Arial" w:hAnsi="Arial" w:cs="Arial"/>
          <w:b/>
          <w:bCs/>
          <w:sz w:val="22"/>
          <w:szCs w:val="22"/>
        </w:rPr>
        <w:t xml:space="preserve"> and CT4</w:t>
      </w:r>
    </w:p>
    <w:p w14:paraId="73FEB63C" w14:textId="4679AFEB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Pr="0038763B">
        <w:t xml:space="preserve">SA2 asks </w:t>
      </w:r>
      <w:r w:rsidRPr="00533C3E">
        <w:t>SA3</w:t>
      </w:r>
      <w:r>
        <w:t xml:space="preserve"> </w:t>
      </w:r>
      <w:r w:rsidR="00A916E8">
        <w:t xml:space="preserve">and CT4 </w:t>
      </w:r>
      <w:r w:rsidR="0059452D" w:rsidRPr="0059452D">
        <w:t>to take above information into consideration and to update their specifications accordingly</w:t>
      </w:r>
      <w:r w:rsidR="00044513">
        <w:t>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7E489FD" w:rsidR="00870EB1" w:rsidRPr="00C86F94" w:rsidRDefault="00870EB1" w:rsidP="00870EB1">
      <w:bookmarkStart w:id="10" w:name="OLE_LINK53"/>
      <w:bookmarkStart w:id="11" w:name="OLE_LINK54"/>
      <w:r w:rsidRPr="00C86F94">
        <w:t>SA2 #1</w:t>
      </w:r>
      <w:r w:rsidR="002D75BC">
        <w:t>50</w:t>
      </w:r>
      <w:r w:rsidRPr="00C86F94">
        <w:t>E</w:t>
      </w:r>
      <w:r w:rsidRPr="00C86F94">
        <w:tab/>
      </w:r>
      <w:r w:rsidRPr="00C86F94">
        <w:tab/>
      </w:r>
      <w:bookmarkEnd w:id="10"/>
      <w:bookmarkEnd w:id="11"/>
      <w:r w:rsidR="001F3B79">
        <w:t>06</w:t>
      </w:r>
      <w:r w:rsidRPr="00C86F94">
        <w:t xml:space="preserve"> – </w:t>
      </w:r>
      <w:r>
        <w:t>1</w:t>
      </w:r>
      <w:r w:rsidR="001F3B79">
        <w:t>2</w:t>
      </w:r>
      <w:r w:rsidRPr="00C86F94">
        <w:t xml:space="preserve">, </w:t>
      </w:r>
      <w:r w:rsidR="001F3B79">
        <w:t>April</w:t>
      </w:r>
      <w:r w:rsidRPr="00C86F94">
        <w:tab/>
      </w:r>
      <w:r w:rsidRPr="00C86F94">
        <w:tab/>
        <w:t>Electronic meeting</w:t>
      </w:r>
    </w:p>
    <w:p w14:paraId="63810688" w14:textId="46E285C0" w:rsidR="001F3B79" w:rsidRPr="00C86F94" w:rsidRDefault="002D75BC" w:rsidP="001F3B79">
      <w:r>
        <w:lastRenderedPageBreak/>
        <w:t>SA2 #151</w:t>
      </w:r>
      <w:r w:rsidR="00E051B6" w:rsidRPr="00C86F94">
        <w:t>E</w:t>
      </w:r>
      <w:r w:rsidR="00E051B6" w:rsidRPr="00C86F94">
        <w:tab/>
      </w:r>
      <w:r w:rsidR="00E051B6" w:rsidRPr="00C86F94">
        <w:tab/>
      </w:r>
      <w:r w:rsidR="001F3B79">
        <w:t>16</w:t>
      </w:r>
      <w:r w:rsidR="001F3B79" w:rsidRPr="00C86F94">
        <w:t xml:space="preserve"> – </w:t>
      </w:r>
      <w:r w:rsidR="001F3B79">
        <w:t>20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  <w:t>Electronic meeting</w:t>
      </w:r>
    </w:p>
    <w:p w14:paraId="040A9A80" w14:textId="4BC8701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C43CA" w14:textId="77777777" w:rsidR="00BF5C32" w:rsidRDefault="00BF5C32">
      <w:pPr>
        <w:spacing w:after="0"/>
      </w:pPr>
      <w:r>
        <w:separator/>
      </w:r>
    </w:p>
  </w:endnote>
  <w:endnote w:type="continuationSeparator" w:id="0">
    <w:p w14:paraId="0C963147" w14:textId="77777777" w:rsidR="00BF5C32" w:rsidRDefault="00BF5C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67454" w14:textId="77777777" w:rsidR="00BF5C32" w:rsidRDefault="00BF5C32">
      <w:pPr>
        <w:spacing w:after="0"/>
      </w:pPr>
      <w:r>
        <w:separator/>
      </w:r>
    </w:p>
  </w:footnote>
  <w:footnote w:type="continuationSeparator" w:id="0">
    <w:p w14:paraId="729D1985" w14:textId="77777777" w:rsidR="00BF5C32" w:rsidRDefault="00BF5C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2422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B6E42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F6C2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45F"/>
    <w:rsid w:val="0000501E"/>
    <w:rsid w:val="00010895"/>
    <w:rsid w:val="00017F23"/>
    <w:rsid w:val="00031E9B"/>
    <w:rsid w:val="00044513"/>
    <w:rsid w:val="000517DD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719F2"/>
    <w:rsid w:val="00173E08"/>
    <w:rsid w:val="001C66AD"/>
    <w:rsid w:val="001D2AD7"/>
    <w:rsid w:val="001D2C7B"/>
    <w:rsid w:val="001F3B79"/>
    <w:rsid w:val="0020368F"/>
    <w:rsid w:val="0021196B"/>
    <w:rsid w:val="00230AAC"/>
    <w:rsid w:val="00230EF6"/>
    <w:rsid w:val="00263E9C"/>
    <w:rsid w:val="00264B9E"/>
    <w:rsid w:val="0027258C"/>
    <w:rsid w:val="002B4CBA"/>
    <w:rsid w:val="002D75BC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6032B"/>
    <w:rsid w:val="00383545"/>
    <w:rsid w:val="0038600C"/>
    <w:rsid w:val="0038763B"/>
    <w:rsid w:val="00395F00"/>
    <w:rsid w:val="003A2D81"/>
    <w:rsid w:val="003A491D"/>
    <w:rsid w:val="003B62B3"/>
    <w:rsid w:val="003F0880"/>
    <w:rsid w:val="004068C3"/>
    <w:rsid w:val="004101C0"/>
    <w:rsid w:val="004161CD"/>
    <w:rsid w:val="00417339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14864"/>
    <w:rsid w:val="00644A8B"/>
    <w:rsid w:val="00646D96"/>
    <w:rsid w:val="006536CC"/>
    <w:rsid w:val="006668D6"/>
    <w:rsid w:val="006669F4"/>
    <w:rsid w:val="00672CCB"/>
    <w:rsid w:val="00692234"/>
    <w:rsid w:val="0069342A"/>
    <w:rsid w:val="006A3846"/>
    <w:rsid w:val="006A6149"/>
    <w:rsid w:val="006C7998"/>
    <w:rsid w:val="006E6B18"/>
    <w:rsid w:val="00725199"/>
    <w:rsid w:val="00733F4E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03773"/>
    <w:rsid w:val="009115BB"/>
    <w:rsid w:val="00952854"/>
    <w:rsid w:val="00987022"/>
    <w:rsid w:val="009951F8"/>
    <w:rsid w:val="0099764C"/>
    <w:rsid w:val="009A460E"/>
    <w:rsid w:val="009A73AD"/>
    <w:rsid w:val="009A7A68"/>
    <w:rsid w:val="009C5B85"/>
    <w:rsid w:val="009E4C9D"/>
    <w:rsid w:val="009F06A8"/>
    <w:rsid w:val="009F47EB"/>
    <w:rsid w:val="00A553AB"/>
    <w:rsid w:val="00A62FFE"/>
    <w:rsid w:val="00A75485"/>
    <w:rsid w:val="00A806DF"/>
    <w:rsid w:val="00A80BBF"/>
    <w:rsid w:val="00A84E43"/>
    <w:rsid w:val="00A878FF"/>
    <w:rsid w:val="00A916E8"/>
    <w:rsid w:val="00AA0F6B"/>
    <w:rsid w:val="00B06E19"/>
    <w:rsid w:val="00B13825"/>
    <w:rsid w:val="00B56FAB"/>
    <w:rsid w:val="00B86783"/>
    <w:rsid w:val="00B97703"/>
    <w:rsid w:val="00BA274F"/>
    <w:rsid w:val="00BC7046"/>
    <w:rsid w:val="00BD296A"/>
    <w:rsid w:val="00BE29BA"/>
    <w:rsid w:val="00BF5C32"/>
    <w:rsid w:val="00C10F89"/>
    <w:rsid w:val="00C15C02"/>
    <w:rsid w:val="00C17303"/>
    <w:rsid w:val="00C32B22"/>
    <w:rsid w:val="00C41022"/>
    <w:rsid w:val="00C60435"/>
    <w:rsid w:val="00C73672"/>
    <w:rsid w:val="00C86F94"/>
    <w:rsid w:val="00CA2DFC"/>
    <w:rsid w:val="00CA3D83"/>
    <w:rsid w:val="00CA6E71"/>
    <w:rsid w:val="00CD7EB8"/>
    <w:rsid w:val="00CF6087"/>
    <w:rsid w:val="00D02833"/>
    <w:rsid w:val="00D05C40"/>
    <w:rsid w:val="00D249B7"/>
    <w:rsid w:val="00D3041A"/>
    <w:rsid w:val="00D52357"/>
    <w:rsid w:val="00D54A61"/>
    <w:rsid w:val="00D85DA6"/>
    <w:rsid w:val="00D912CF"/>
    <w:rsid w:val="00D91ACA"/>
    <w:rsid w:val="00DA3C7C"/>
    <w:rsid w:val="00DA5682"/>
    <w:rsid w:val="00DB5443"/>
    <w:rsid w:val="00DC2606"/>
    <w:rsid w:val="00DD3CE6"/>
    <w:rsid w:val="00DF0E6F"/>
    <w:rsid w:val="00DF6587"/>
    <w:rsid w:val="00E01C3A"/>
    <w:rsid w:val="00E051B6"/>
    <w:rsid w:val="00E234DE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EF082C"/>
    <w:rsid w:val="00F1299A"/>
    <w:rsid w:val="00F169F1"/>
    <w:rsid w:val="00F27D89"/>
    <w:rsid w:val="00F3673C"/>
    <w:rsid w:val="00F45F80"/>
    <w:rsid w:val="00F51BFB"/>
    <w:rsid w:val="00F65B1C"/>
    <w:rsid w:val="00F74002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EB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D7EB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7E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7EB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7EB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7EB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7EB8"/>
    <w:pPr>
      <w:outlineLvl w:val="5"/>
    </w:pPr>
  </w:style>
  <w:style w:type="paragraph" w:styleId="Heading7">
    <w:name w:val="heading 7"/>
    <w:basedOn w:val="H6"/>
    <w:next w:val="Normal"/>
    <w:qFormat/>
    <w:rsid w:val="00CD7EB8"/>
    <w:pPr>
      <w:outlineLvl w:val="6"/>
    </w:pPr>
  </w:style>
  <w:style w:type="paragraph" w:styleId="Heading8">
    <w:name w:val="heading 8"/>
    <w:basedOn w:val="Heading1"/>
    <w:next w:val="Normal"/>
    <w:qFormat/>
    <w:rsid w:val="00CD7EB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7EB8"/>
    <w:pPr>
      <w:outlineLvl w:val="8"/>
    </w:pPr>
  </w:style>
  <w:style w:type="character" w:default="1" w:styleId="DefaultParagraphFont">
    <w:name w:val="Default Paragraph Font"/>
    <w:semiHidden/>
    <w:rsid w:val="00CD7E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7EB8"/>
  </w:style>
  <w:style w:type="paragraph" w:styleId="Header">
    <w:name w:val="header"/>
    <w:link w:val="HeaderChar"/>
    <w:rsid w:val="00CD7E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rsid w:val="00CD7EB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7EB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CD7EB8"/>
    <w:pPr>
      <w:spacing w:before="180"/>
      <w:ind w:left="2693" w:hanging="2693"/>
    </w:pPr>
    <w:rPr>
      <w:b/>
    </w:rPr>
  </w:style>
  <w:style w:type="paragraph" w:styleId="TOC1">
    <w:name w:val="toc 1"/>
    <w:semiHidden/>
    <w:rsid w:val="00CD7E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CD7E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7EB8"/>
    <w:pPr>
      <w:ind w:left="1701" w:hanging="1701"/>
    </w:pPr>
  </w:style>
  <w:style w:type="paragraph" w:styleId="TOC4">
    <w:name w:val="toc 4"/>
    <w:basedOn w:val="TOC3"/>
    <w:semiHidden/>
    <w:rsid w:val="00CD7EB8"/>
    <w:pPr>
      <w:ind w:left="1418" w:hanging="1418"/>
    </w:pPr>
  </w:style>
  <w:style w:type="paragraph" w:styleId="TOC3">
    <w:name w:val="toc 3"/>
    <w:basedOn w:val="TOC2"/>
    <w:semiHidden/>
    <w:rsid w:val="00CD7EB8"/>
    <w:pPr>
      <w:ind w:left="1134" w:hanging="1134"/>
    </w:pPr>
  </w:style>
  <w:style w:type="paragraph" w:styleId="TOC2">
    <w:name w:val="toc 2"/>
    <w:basedOn w:val="TOC1"/>
    <w:semiHidden/>
    <w:rsid w:val="00CD7EB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7EB8"/>
    <w:pPr>
      <w:ind w:left="284"/>
    </w:pPr>
  </w:style>
  <w:style w:type="paragraph" w:styleId="Index1">
    <w:name w:val="index 1"/>
    <w:basedOn w:val="Normal"/>
    <w:semiHidden/>
    <w:rsid w:val="00CD7EB8"/>
    <w:pPr>
      <w:keepLines/>
      <w:spacing w:after="0"/>
    </w:pPr>
  </w:style>
  <w:style w:type="paragraph" w:customStyle="1" w:styleId="ZH">
    <w:name w:val="ZH"/>
    <w:rsid w:val="00CD7E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7EB8"/>
    <w:pPr>
      <w:outlineLvl w:val="9"/>
    </w:pPr>
  </w:style>
  <w:style w:type="paragraph" w:styleId="ListNumber2">
    <w:name w:val="List Number 2"/>
    <w:basedOn w:val="ListNumber"/>
    <w:rsid w:val="00CD7EB8"/>
    <w:pPr>
      <w:ind w:left="851"/>
    </w:pPr>
  </w:style>
  <w:style w:type="character" w:styleId="FootnoteReference">
    <w:name w:val="footnote reference"/>
    <w:basedOn w:val="DefaultParagraphFont"/>
    <w:semiHidden/>
    <w:rsid w:val="00CD7EB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7EB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D7EB8"/>
    <w:rPr>
      <w:b/>
    </w:rPr>
  </w:style>
  <w:style w:type="paragraph" w:customStyle="1" w:styleId="TAC">
    <w:name w:val="TAC"/>
    <w:basedOn w:val="TAL"/>
    <w:rsid w:val="00CD7EB8"/>
    <w:pPr>
      <w:jc w:val="center"/>
    </w:pPr>
  </w:style>
  <w:style w:type="paragraph" w:customStyle="1" w:styleId="TF">
    <w:name w:val="TF"/>
    <w:basedOn w:val="TH"/>
    <w:rsid w:val="00CD7EB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D7EB8"/>
    <w:pPr>
      <w:keepLines/>
      <w:ind w:left="1135" w:hanging="851"/>
    </w:pPr>
  </w:style>
  <w:style w:type="paragraph" w:styleId="TOC9">
    <w:name w:val="toc 9"/>
    <w:basedOn w:val="TOC8"/>
    <w:semiHidden/>
    <w:rsid w:val="00CD7EB8"/>
    <w:pPr>
      <w:ind w:left="1418" w:hanging="1418"/>
    </w:pPr>
  </w:style>
  <w:style w:type="paragraph" w:customStyle="1" w:styleId="EX">
    <w:name w:val="EX"/>
    <w:basedOn w:val="Normal"/>
    <w:rsid w:val="00CD7EB8"/>
    <w:pPr>
      <w:keepLines/>
      <w:ind w:left="1702" w:hanging="1418"/>
    </w:pPr>
  </w:style>
  <w:style w:type="paragraph" w:customStyle="1" w:styleId="FP">
    <w:name w:val="FP"/>
    <w:basedOn w:val="Normal"/>
    <w:rsid w:val="00CD7EB8"/>
    <w:pPr>
      <w:spacing w:after="0"/>
    </w:pPr>
  </w:style>
  <w:style w:type="paragraph" w:customStyle="1" w:styleId="LD">
    <w:name w:val="LD"/>
    <w:rsid w:val="00CD7E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CD7EB8"/>
    <w:pPr>
      <w:spacing w:after="0"/>
    </w:pPr>
  </w:style>
  <w:style w:type="paragraph" w:customStyle="1" w:styleId="EW">
    <w:name w:val="EW"/>
    <w:basedOn w:val="EX"/>
    <w:rsid w:val="00CD7EB8"/>
    <w:pPr>
      <w:spacing w:after="0"/>
    </w:pPr>
  </w:style>
  <w:style w:type="paragraph" w:styleId="TOC6">
    <w:name w:val="toc 6"/>
    <w:basedOn w:val="TOC5"/>
    <w:next w:val="Normal"/>
    <w:semiHidden/>
    <w:rsid w:val="00CD7EB8"/>
    <w:pPr>
      <w:ind w:left="1985" w:hanging="1985"/>
    </w:pPr>
  </w:style>
  <w:style w:type="paragraph" w:styleId="TOC7">
    <w:name w:val="toc 7"/>
    <w:basedOn w:val="TOC6"/>
    <w:next w:val="Normal"/>
    <w:semiHidden/>
    <w:rsid w:val="00CD7EB8"/>
    <w:pPr>
      <w:ind w:left="2268" w:hanging="2268"/>
    </w:pPr>
  </w:style>
  <w:style w:type="paragraph" w:styleId="ListBullet2">
    <w:name w:val="List Bullet 2"/>
    <w:basedOn w:val="ListBullet"/>
    <w:rsid w:val="00CD7EB8"/>
    <w:pPr>
      <w:ind w:left="851"/>
    </w:pPr>
  </w:style>
  <w:style w:type="paragraph" w:styleId="ListBullet3">
    <w:name w:val="List Bullet 3"/>
    <w:basedOn w:val="ListBullet2"/>
    <w:rsid w:val="00CD7EB8"/>
    <w:pPr>
      <w:ind w:left="1135"/>
    </w:pPr>
  </w:style>
  <w:style w:type="paragraph" w:styleId="ListNumber">
    <w:name w:val="List Number"/>
    <w:basedOn w:val="List"/>
    <w:rsid w:val="00CD7EB8"/>
  </w:style>
  <w:style w:type="paragraph" w:customStyle="1" w:styleId="EQ">
    <w:name w:val="EQ"/>
    <w:basedOn w:val="Normal"/>
    <w:next w:val="Normal"/>
    <w:rsid w:val="00CD7EB8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CD7E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7E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7E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CD7EB8"/>
    <w:pPr>
      <w:jc w:val="right"/>
    </w:pPr>
  </w:style>
  <w:style w:type="paragraph" w:customStyle="1" w:styleId="H6">
    <w:name w:val="H6"/>
    <w:basedOn w:val="Heading5"/>
    <w:next w:val="Normal"/>
    <w:rsid w:val="00CD7E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7EB8"/>
    <w:pPr>
      <w:ind w:left="851" w:hanging="851"/>
    </w:pPr>
  </w:style>
  <w:style w:type="paragraph" w:customStyle="1" w:styleId="TAL">
    <w:name w:val="TAL"/>
    <w:basedOn w:val="Normal"/>
    <w:rsid w:val="00CD7EB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7E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D7E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D7E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D7E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D7EB8"/>
    <w:pPr>
      <w:framePr w:wrap="notBeside" w:y="16161"/>
    </w:pPr>
  </w:style>
  <w:style w:type="character" w:customStyle="1" w:styleId="ZGSM">
    <w:name w:val="ZGSM"/>
    <w:rsid w:val="00CD7EB8"/>
  </w:style>
  <w:style w:type="paragraph" w:styleId="List2">
    <w:name w:val="List 2"/>
    <w:basedOn w:val="List"/>
    <w:rsid w:val="00CD7EB8"/>
    <w:pPr>
      <w:ind w:left="851"/>
    </w:pPr>
  </w:style>
  <w:style w:type="paragraph" w:customStyle="1" w:styleId="ZG">
    <w:name w:val="ZG"/>
    <w:rsid w:val="00CD7E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D7EB8"/>
    <w:pPr>
      <w:ind w:left="1135"/>
    </w:pPr>
  </w:style>
  <w:style w:type="paragraph" w:styleId="List4">
    <w:name w:val="List 4"/>
    <w:basedOn w:val="List3"/>
    <w:rsid w:val="00CD7EB8"/>
    <w:pPr>
      <w:ind w:left="1418"/>
    </w:pPr>
  </w:style>
  <w:style w:type="paragraph" w:styleId="List5">
    <w:name w:val="List 5"/>
    <w:basedOn w:val="List4"/>
    <w:rsid w:val="00CD7EB8"/>
    <w:pPr>
      <w:ind w:left="1702"/>
    </w:pPr>
  </w:style>
  <w:style w:type="paragraph" w:customStyle="1" w:styleId="EditorsNote">
    <w:name w:val="Editor's Note"/>
    <w:basedOn w:val="NO"/>
    <w:link w:val="EditorsNoteChar"/>
    <w:rsid w:val="00CD7EB8"/>
    <w:rPr>
      <w:color w:val="FF0000"/>
    </w:rPr>
  </w:style>
  <w:style w:type="paragraph" w:styleId="List">
    <w:name w:val="List"/>
    <w:basedOn w:val="Normal"/>
    <w:rsid w:val="00CD7EB8"/>
    <w:pPr>
      <w:ind w:left="568" w:hanging="284"/>
    </w:pPr>
  </w:style>
  <w:style w:type="paragraph" w:styleId="ListBullet">
    <w:name w:val="List Bullet"/>
    <w:basedOn w:val="List"/>
    <w:rsid w:val="00CD7EB8"/>
  </w:style>
  <w:style w:type="paragraph" w:styleId="ListBullet4">
    <w:name w:val="List Bullet 4"/>
    <w:basedOn w:val="ListBullet3"/>
    <w:rsid w:val="00CD7EB8"/>
    <w:pPr>
      <w:ind w:left="1418"/>
    </w:pPr>
  </w:style>
  <w:style w:type="paragraph" w:styleId="ListBullet5">
    <w:name w:val="List Bullet 5"/>
    <w:basedOn w:val="ListBullet4"/>
    <w:rsid w:val="00CD7EB8"/>
    <w:pPr>
      <w:ind w:left="1702"/>
    </w:pPr>
  </w:style>
  <w:style w:type="paragraph" w:customStyle="1" w:styleId="B2">
    <w:name w:val="B2"/>
    <w:basedOn w:val="List2"/>
    <w:rsid w:val="00CD7EB8"/>
  </w:style>
  <w:style w:type="paragraph" w:customStyle="1" w:styleId="B3">
    <w:name w:val="B3"/>
    <w:basedOn w:val="List3"/>
    <w:rsid w:val="00CD7EB8"/>
  </w:style>
  <w:style w:type="paragraph" w:customStyle="1" w:styleId="B4">
    <w:name w:val="B4"/>
    <w:basedOn w:val="List4"/>
    <w:rsid w:val="00CD7EB8"/>
  </w:style>
  <w:style w:type="paragraph" w:customStyle="1" w:styleId="B5">
    <w:name w:val="B5"/>
    <w:basedOn w:val="List5"/>
    <w:rsid w:val="00CD7EB8"/>
  </w:style>
  <w:style w:type="paragraph" w:customStyle="1" w:styleId="ZTD">
    <w:name w:val="ZTD"/>
    <w:basedOn w:val="ZB"/>
    <w:rsid w:val="00CD7EB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0C19C4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C4"/>
    <w:rPr>
      <w:rFonts w:ascii="Arial" w:eastAsia="Times New Roman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06E19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rsid w:val="00417339"/>
    <w:rPr>
      <w:rFonts w:ascii="Arial" w:eastAsia="Times New Roman" w:hAnsi="Arial"/>
      <w:b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7EB8"/>
  </w:style>
  <w:style w:type="paragraph" w:styleId="BlockText">
    <w:name w:val="Block Text"/>
    <w:basedOn w:val="Normal"/>
    <w:uiPriority w:val="99"/>
    <w:semiHidden/>
    <w:unhideWhenUsed/>
    <w:rsid w:val="00CD7EB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D7EB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D7EB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D7EB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D7EB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D7EB8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D7EB8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D7EB8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D7EB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D7EB8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D7EB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D7EB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D7EB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D7EB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D7EB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D7EB8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D7EB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D7EB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D7EB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D7EB8"/>
  </w:style>
  <w:style w:type="character" w:customStyle="1" w:styleId="DateChar">
    <w:name w:val="Date Char"/>
    <w:basedOn w:val="DefaultParagraphFont"/>
    <w:link w:val="Date"/>
    <w:uiPriority w:val="99"/>
    <w:semiHidden/>
    <w:rsid w:val="00CD7EB8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7EB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7EB8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D7EB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D7EB8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D7EB8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D7EB8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CD7EB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D7EB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D7EB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D7EB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7EB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7EB8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CD7EB8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D7EB8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D7EB8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D7EB8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D7EB8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D7EB8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D7EB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D7EB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7EB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7EB8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CD7EB8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D7EB8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D7EB8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D7EB8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D7EB8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CD7EB8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D7EB8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D7EB8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CD7E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D7EB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D7E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D7EB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D7E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CD7EB8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D7EB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D7EB8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D7EB8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D7EB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D7EB8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D7EB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7EB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D7EB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D7EB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D7EB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D7EB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7EB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7EB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D7EB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D7EB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CD7EB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7EB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D7EB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7EB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395F00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2022-03-28T14:25:00Z</dcterms:created>
  <dcterms:modified xsi:type="dcterms:W3CDTF">2022-03-28T14:25:00Z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